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C020" w14:textId="6CF3DFF5" w:rsidR="00DF119B" w:rsidRPr="00DF119B" w:rsidRDefault="007249AA" w:rsidP="007249AA">
      <w:pPr>
        <w:rPr>
          <w:rFonts w:ascii="Calibri" w:hAnsi="Calibri" w:cs="Calibri"/>
          <w:b/>
          <w:bCs/>
        </w:rPr>
      </w:pPr>
      <w:r w:rsidRPr="00DF119B">
        <w:rPr>
          <w:rFonts w:ascii="Calibri" w:hAnsi="Calibri" w:cs="Calibri"/>
          <w:b/>
          <w:bCs/>
        </w:rPr>
        <w:t>FOR IMMEDIATE RELEASE</w:t>
      </w:r>
    </w:p>
    <w:p w14:paraId="6360600F" w14:textId="09B1E50C" w:rsidR="00D22196" w:rsidRPr="00DF119B" w:rsidRDefault="00D22196" w:rsidP="007249AA">
      <w:pPr>
        <w:rPr>
          <w:rFonts w:ascii="Calibri" w:hAnsi="Calibri" w:cs="Calibri"/>
        </w:rPr>
      </w:pPr>
      <w:r w:rsidRPr="00DF119B">
        <w:rPr>
          <w:rFonts w:ascii="Calibri" w:hAnsi="Calibri" w:cs="Calibri"/>
        </w:rPr>
        <w:t>C: Mundi McCarty-President &amp; CEO/Hoover Presidential Foundation</w:t>
      </w:r>
    </w:p>
    <w:p w14:paraId="656D155F" w14:textId="1EB66B2B" w:rsidR="00D22196" w:rsidRPr="00DF119B" w:rsidRDefault="00D22196" w:rsidP="007249AA">
      <w:pPr>
        <w:rPr>
          <w:rFonts w:ascii="Calibri" w:hAnsi="Calibri" w:cs="Calibri"/>
          <w:lang w:val="de-DE"/>
        </w:rPr>
      </w:pPr>
      <w:r w:rsidRPr="00DF119B">
        <w:rPr>
          <w:rFonts w:ascii="Calibri" w:hAnsi="Calibri" w:cs="Calibri"/>
          <w:lang w:val="de-DE"/>
        </w:rPr>
        <w:t>E: mmccarty@hooverpf.org</w:t>
      </w:r>
    </w:p>
    <w:p w14:paraId="37DE7E80" w14:textId="6FA2E7CB" w:rsidR="00D22196" w:rsidRPr="00DF119B" w:rsidRDefault="00D22196" w:rsidP="007249AA">
      <w:pPr>
        <w:rPr>
          <w:rFonts w:ascii="Calibri" w:hAnsi="Calibri" w:cs="Calibri"/>
          <w:lang w:val="de-DE"/>
        </w:rPr>
      </w:pPr>
      <w:r w:rsidRPr="00DF119B">
        <w:rPr>
          <w:rFonts w:ascii="Calibri" w:hAnsi="Calibri" w:cs="Calibri"/>
          <w:lang w:val="de-DE"/>
        </w:rPr>
        <w:t>T: 319.643.5327</w:t>
      </w:r>
    </w:p>
    <w:p w14:paraId="0A2B5154" w14:textId="77777777" w:rsidR="007249AA" w:rsidRPr="00DF119B" w:rsidRDefault="007249AA" w:rsidP="00DF119B">
      <w:pPr>
        <w:ind w:firstLine="720"/>
        <w:rPr>
          <w:rFonts w:ascii="Calibri" w:hAnsi="Calibri" w:cs="Calibri"/>
          <w:sz w:val="28"/>
          <w:szCs w:val="28"/>
        </w:rPr>
      </w:pPr>
      <w:r w:rsidRPr="00DF119B">
        <w:rPr>
          <w:rFonts w:ascii="Calibri" w:hAnsi="Calibri" w:cs="Calibri"/>
          <w:b/>
          <w:bCs/>
          <w:sz w:val="28"/>
          <w:szCs w:val="28"/>
        </w:rPr>
        <w:t>Hoover Presidential Foundation Welcomes Three New Trustees</w:t>
      </w:r>
    </w:p>
    <w:p w14:paraId="3ADBB68B" w14:textId="618F3ED8" w:rsidR="007249AA" w:rsidRPr="00DF119B" w:rsidRDefault="007249AA" w:rsidP="007249AA">
      <w:pPr>
        <w:rPr>
          <w:rFonts w:ascii="Calibri" w:hAnsi="Calibri" w:cs="Calibri"/>
        </w:rPr>
      </w:pPr>
      <w:r w:rsidRPr="00DF119B">
        <w:rPr>
          <w:rFonts w:ascii="Calibri" w:hAnsi="Calibri" w:cs="Calibri"/>
          <w:b/>
          <w:bCs/>
          <w:sz w:val="22"/>
          <w:szCs w:val="22"/>
        </w:rPr>
        <w:t>WEST BRANCH, IOWA</w:t>
      </w:r>
      <w:r w:rsidRPr="00DF119B">
        <w:rPr>
          <w:rFonts w:ascii="Calibri" w:hAnsi="Calibri" w:cs="Calibri"/>
          <w:b/>
          <w:bCs/>
        </w:rPr>
        <w:t xml:space="preserve"> —</w:t>
      </w:r>
      <w:r w:rsidRPr="00DF119B">
        <w:rPr>
          <w:rFonts w:ascii="Calibri" w:hAnsi="Calibri" w:cs="Calibri"/>
        </w:rPr>
        <w:t xml:space="preserve"> The Hoover Presidential Foundation is pleased to announce the appointment of three new trustees who will begin their service in February of 2026.</w:t>
      </w:r>
      <w:r w:rsidR="00DF119B" w:rsidRPr="00DF119B">
        <w:rPr>
          <w:rFonts w:ascii="Calibri" w:hAnsi="Calibri" w:cs="Calibri"/>
        </w:rPr>
        <w:t xml:space="preserve"> </w:t>
      </w:r>
      <w:r w:rsidRPr="00DF119B">
        <w:rPr>
          <w:rFonts w:ascii="Calibri" w:hAnsi="Calibri" w:cs="Calibri"/>
        </w:rPr>
        <w:t>Each will serve a three-year term and brings distinct leadership experience, professional expertise, and a shared commitment to public service and historical stewardship.</w:t>
      </w:r>
    </w:p>
    <w:p w14:paraId="3E4CDF8B" w14:textId="4F15D6A1" w:rsidR="00D22196" w:rsidRPr="00DF119B" w:rsidRDefault="00D22196" w:rsidP="007249AA">
      <w:pPr>
        <w:rPr>
          <w:rFonts w:ascii="Calibri" w:hAnsi="Calibri" w:cs="Calibri"/>
        </w:rPr>
      </w:pPr>
      <w:r w:rsidRPr="00DF119B">
        <w:rPr>
          <w:rFonts w:ascii="Calibri" w:hAnsi="Calibri" w:cs="Calibri"/>
        </w:rPr>
        <w:t>“These new trustees strengthen the Foundation at a critical time,” said Mundi McCarty, President and CEO of the Hoover Presidential Foundation. “Their leadership and insight will be instrumental as we prepare for the reopening of the Herbert Hoover Presidential Library and Museum.”</w:t>
      </w:r>
    </w:p>
    <w:p w14:paraId="4A2D17EE" w14:textId="0E7E87D9" w:rsidR="00D22196" w:rsidRPr="00DF119B" w:rsidRDefault="00D22196" w:rsidP="00D22196">
      <w:pPr>
        <w:rPr>
          <w:rFonts w:ascii="Calibri" w:hAnsi="Calibri" w:cs="Calibri"/>
        </w:rPr>
      </w:pPr>
      <w:r w:rsidRPr="00DF119B">
        <w:rPr>
          <w:rFonts w:ascii="Calibri" w:hAnsi="Calibri" w:cs="Calibri"/>
          <w:b/>
          <w:bCs/>
        </w:rPr>
        <w:t>Nick Westergaard</w:t>
      </w:r>
      <w:r w:rsidRPr="00DF119B">
        <w:rPr>
          <w:rFonts w:ascii="Calibri" w:hAnsi="Calibri" w:cs="Calibri"/>
        </w:rPr>
        <w:t xml:space="preserve">, of Coralville, Iowa, is a nationally recognized marketing strategist, author, and educator with expertise in brand strategy, communications, and digital engagement. He serves as </w:t>
      </w:r>
      <w:r w:rsidR="00390A2C">
        <w:rPr>
          <w:rFonts w:ascii="Calibri" w:hAnsi="Calibri" w:cs="Calibri"/>
        </w:rPr>
        <w:t xml:space="preserve">an Associate Director of Practice and Director of Story Lab </w:t>
      </w:r>
      <w:r w:rsidRPr="00DF119B">
        <w:rPr>
          <w:rFonts w:ascii="Calibri" w:hAnsi="Calibri" w:cs="Calibri"/>
        </w:rPr>
        <w:t xml:space="preserve">at the University of Iowa Tippie College of Business and is the author of </w:t>
      </w:r>
      <w:r w:rsidRPr="00DF119B">
        <w:rPr>
          <w:rFonts w:ascii="Calibri" w:hAnsi="Calibri" w:cs="Calibri"/>
          <w:i/>
          <w:iCs/>
        </w:rPr>
        <w:t>Get Scrappy: Smarter Digital Marketing for Businesses Big and Small</w:t>
      </w:r>
      <w:r w:rsidRPr="00DF119B">
        <w:rPr>
          <w:rFonts w:ascii="Calibri" w:hAnsi="Calibri" w:cs="Calibri"/>
        </w:rPr>
        <w:t xml:space="preserve">. </w:t>
      </w:r>
      <w:r w:rsidR="00DF119B" w:rsidRPr="00DF119B">
        <w:rPr>
          <w:rFonts w:ascii="Calibri" w:hAnsi="Calibri" w:cs="Calibri"/>
        </w:rPr>
        <w:t xml:space="preserve">Mr. </w:t>
      </w:r>
      <w:r w:rsidRPr="00DF119B">
        <w:rPr>
          <w:rFonts w:ascii="Calibri" w:hAnsi="Calibri" w:cs="Calibri"/>
        </w:rPr>
        <w:t>Westergaard’s work focuses on practical, audience-centered approaches to modern marketing, and his experience in strategic storytelling and public engagement will support the Foundation’s efforts to connect history with contemporary audiences and expand its educational reach.</w:t>
      </w:r>
    </w:p>
    <w:p w14:paraId="3EFBD1E3" w14:textId="570B2B70" w:rsidR="00D22196" w:rsidRPr="00DF119B" w:rsidRDefault="00D22196" w:rsidP="00D22196">
      <w:pPr>
        <w:rPr>
          <w:rFonts w:ascii="Calibri" w:hAnsi="Calibri" w:cs="Calibri"/>
        </w:rPr>
      </w:pPr>
      <w:r w:rsidRPr="00DF119B">
        <w:rPr>
          <w:rFonts w:ascii="Calibri" w:hAnsi="Calibri" w:cs="Calibri"/>
          <w:b/>
          <w:bCs/>
        </w:rPr>
        <w:t>Tim Coonan</w:t>
      </w:r>
      <w:r w:rsidRPr="00DF119B">
        <w:rPr>
          <w:rFonts w:ascii="Calibri" w:hAnsi="Calibri" w:cs="Calibri"/>
        </w:rPr>
        <w:t xml:space="preserve">, of Des Moines, Iowa, is a respected attorney and civic leader with extensive experience in governance, public policy, and organizational leadership. </w:t>
      </w:r>
      <w:r w:rsidR="00031E0B" w:rsidRPr="00031E0B">
        <w:rPr>
          <w:rFonts w:ascii="Calibri" w:hAnsi="Calibri" w:cs="Calibri"/>
        </w:rPr>
        <w:t>Over the course of his career in real estate development, he has shaped communities and now continues that work with Hubbell Realty.</w:t>
      </w:r>
      <w:r w:rsidR="00031E0B">
        <w:rPr>
          <w:rFonts w:ascii="Calibri" w:hAnsi="Calibri" w:cs="Calibri"/>
        </w:rPr>
        <w:t xml:space="preserve"> </w:t>
      </w:r>
      <w:r w:rsidR="00390A2C">
        <w:rPr>
          <w:rFonts w:ascii="Calibri" w:hAnsi="Calibri" w:cs="Calibri"/>
        </w:rPr>
        <w:t>Tim</w:t>
      </w:r>
      <w:r w:rsidRPr="00DF119B">
        <w:rPr>
          <w:rFonts w:ascii="Calibri" w:hAnsi="Calibri" w:cs="Calibri"/>
        </w:rPr>
        <w:t xml:space="preserve"> has advised organizations operating in complex regulatory and fiduciary environments, providing steady guidance on strategic decision-making and long-term planning. His professional background, combined with a deep commitment to community engagement and public service, brings valuable perspective as the Foundation advances its mission and broadens its public outreach initiatives.</w:t>
      </w:r>
    </w:p>
    <w:p w14:paraId="7AAB7E09" w14:textId="66533908" w:rsidR="00D22196" w:rsidRPr="00DF119B" w:rsidRDefault="00D22196" w:rsidP="007249AA">
      <w:pPr>
        <w:rPr>
          <w:rFonts w:ascii="Calibri" w:hAnsi="Calibri" w:cs="Calibri"/>
        </w:rPr>
      </w:pPr>
      <w:r w:rsidRPr="00DF119B">
        <w:rPr>
          <w:rFonts w:ascii="Calibri" w:hAnsi="Calibri" w:cs="Calibri"/>
          <w:b/>
          <w:bCs/>
        </w:rPr>
        <w:t>Ken Anderson</w:t>
      </w:r>
      <w:r w:rsidRPr="00DF119B">
        <w:rPr>
          <w:rFonts w:ascii="Calibri" w:hAnsi="Calibri" w:cs="Calibri"/>
        </w:rPr>
        <w:t xml:space="preserve">, originally from northwest Iowa and a graduate of the University of Iowa, is the founder and principal of Anderson Pacific Capital, a Chicago-based private investment firm specializing in media and telecommunications. With more than four decades of experience in equity transactions, real estate investment, and strategic leadership, Anderson brings a national </w:t>
      </w:r>
      <w:r w:rsidRPr="00DF119B">
        <w:rPr>
          <w:rFonts w:ascii="Calibri" w:hAnsi="Calibri" w:cs="Calibri"/>
        </w:rPr>
        <w:lastRenderedPageBreak/>
        <w:t>perspective informed by work in Chicago and California. His strong Iowa roots and experience strengthening boards and guiding long-term growth will support the Foundation as it enters a period of renewal and opportunity.</w:t>
      </w:r>
    </w:p>
    <w:p w14:paraId="09B6E885" w14:textId="77777777" w:rsidR="00D22196" w:rsidRPr="00DF119B" w:rsidRDefault="00D22196" w:rsidP="00D22196">
      <w:pPr>
        <w:rPr>
          <w:rFonts w:ascii="Calibri" w:hAnsi="Calibri" w:cs="Calibri"/>
        </w:rPr>
      </w:pPr>
      <w:r w:rsidRPr="00DF119B">
        <w:rPr>
          <w:rFonts w:ascii="Calibri" w:hAnsi="Calibri" w:cs="Calibri"/>
        </w:rPr>
        <w:t>“The reopening of the Herbert Hoover Presidential Library and Museum marks a defining moment for the Foundation,” said Allan Hoover III, Chair of the Hoover Presidential Foundation Board of Trustees. “These new trustees represent the caliber of leadership and breadth of experience required for this next chapter, and their insight and commitment will help guide our work for years to come.”</w:t>
      </w:r>
    </w:p>
    <w:p w14:paraId="3F38E388" w14:textId="77777777" w:rsidR="00DF119B" w:rsidRPr="00DF119B" w:rsidRDefault="00DF119B" w:rsidP="00DF119B">
      <w:pPr>
        <w:rPr>
          <w:rFonts w:ascii="Calibri" w:hAnsi="Calibri" w:cs="Calibri"/>
          <w:b/>
          <w:bCs/>
        </w:rPr>
      </w:pPr>
      <w:r w:rsidRPr="00DF119B">
        <w:rPr>
          <w:rFonts w:ascii="Calibri" w:hAnsi="Calibri" w:cs="Calibri"/>
          <w:b/>
          <w:bCs/>
        </w:rPr>
        <w:t>About the Hoover Presidential Foundation:</w:t>
      </w:r>
    </w:p>
    <w:p w14:paraId="047DA91C" w14:textId="77777777" w:rsidR="00DF119B" w:rsidRPr="00DF119B" w:rsidRDefault="00DF119B" w:rsidP="00DF119B">
      <w:pPr>
        <w:rPr>
          <w:rFonts w:ascii="Calibri" w:hAnsi="Calibri" w:cs="Calibri"/>
          <w:i/>
          <w:iCs/>
        </w:rPr>
      </w:pPr>
      <w:r w:rsidRPr="00DF119B">
        <w:rPr>
          <w:rFonts w:ascii="Calibri" w:hAnsi="Calibri" w:cs="Calibri"/>
          <w:i/>
          <w:iCs/>
        </w:rPr>
        <w:t>The Hoover Presidential Foundation promotes and supports the Herbert Hoover Presidential Library and Museum, the Herbert Hoover National Historic Site, and educational outreach initiatives such as Hoover on the Road. Through exhibits, programs, and public engagement, the Foundation advances understanding of Herbert Hoover’s enduring legacy as a humanitarian, leader, and global citizen.</w:t>
      </w:r>
    </w:p>
    <w:p w14:paraId="517ABA95" w14:textId="77777777" w:rsidR="006E5248" w:rsidRPr="00DF119B" w:rsidRDefault="006E5248">
      <w:pPr>
        <w:rPr>
          <w:rFonts w:ascii="Calibri" w:hAnsi="Calibri" w:cs="Calibri"/>
        </w:rPr>
      </w:pPr>
    </w:p>
    <w:sectPr w:rsidR="006E5248" w:rsidRPr="00DF11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F64D" w14:textId="77777777" w:rsidR="00A66833" w:rsidRDefault="00A66833" w:rsidP="00DF119B">
      <w:pPr>
        <w:spacing w:after="0" w:line="240" w:lineRule="auto"/>
      </w:pPr>
      <w:r>
        <w:separator/>
      </w:r>
    </w:p>
  </w:endnote>
  <w:endnote w:type="continuationSeparator" w:id="0">
    <w:p w14:paraId="53122BD2" w14:textId="77777777" w:rsidR="00A66833" w:rsidRDefault="00A66833" w:rsidP="00DF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9FBF" w14:textId="77777777" w:rsidR="00A66833" w:rsidRDefault="00A66833" w:rsidP="00DF119B">
      <w:pPr>
        <w:spacing w:after="0" w:line="240" w:lineRule="auto"/>
      </w:pPr>
      <w:r>
        <w:separator/>
      </w:r>
    </w:p>
  </w:footnote>
  <w:footnote w:type="continuationSeparator" w:id="0">
    <w:p w14:paraId="1A23D04C" w14:textId="77777777" w:rsidR="00A66833" w:rsidRDefault="00A66833" w:rsidP="00DF1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EFDD" w14:textId="1EFCB0D4" w:rsidR="00DF119B" w:rsidRDefault="00DF119B">
    <w:pPr>
      <w:pStyle w:val="Header"/>
    </w:pPr>
  </w:p>
  <w:p w14:paraId="65367466" w14:textId="77777777" w:rsidR="00DF119B" w:rsidRDefault="00DF11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AA"/>
    <w:rsid w:val="00031E0B"/>
    <w:rsid w:val="00207683"/>
    <w:rsid w:val="00390A2C"/>
    <w:rsid w:val="003A5FA0"/>
    <w:rsid w:val="00480828"/>
    <w:rsid w:val="005D3C11"/>
    <w:rsid w:val="00655C3E"/>
    <w:rsid w:val="006E5248"/>
    <w:rsid w:val="007249AA"/>
    <w:rsid w:val="007A7FF9"/>
    <w:rsid w:val="008A0154"/>
    <w:rsid w:val="008A1585"/>
    <w:rsid w:val="00A66833"/>
    <w:rsid w:val="00C53E56"/>
    <w:rsid w:val="00D22196"/>
    <w:rsid w:val="00DF119B"/>
    <w:rsid w:val="00E4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8C84"/>
  <w15:chartTrackingRefBased/>
  <w15:docId w15:val="{B7B9CF30-D7A1-42E1-950C-7CA3FA0C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9AA"/>
    <w:rPr>
      <w:rFonts w:eastAsiaTheme="majorEastAsia" w:cstheme="majorBidi"/>
      <w:color w:val="272727" w:themeColor="text1" w:themeTint="D8"/>
    </w:rPr>
  </w:style>
  <w:style w:type="paragraph" w:styleId="Title">
    <w:name w:val="Title"/>
    <w:basedOn w:val="Normal"/>
    <w:next w:val="Normal"/>
    <w:link w:val="TitleChar"/>
    <w:uiPriority w:val="10"/>
    <w:qFormat/>
    <w:rsid w:val="00724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9AA"/>
    <w:pPr>
      <w:spacing w:before="160"/>
      <w:jc w:val="center"/>
    </w:pPr>
    <w:rPr>
      <w:i/>
      <w:iCs/>
      <w:color w:val="404040" w:themeColor="text1" w:themeTint="BF"/>
    </w:rPr>
  </w:style>
  <w:style w:type="character" w:customStyle="1" w:styleId="QuoteChar">
    <w:name w:val="Quote Char"/>
    <w:basedOn w:val="DefaultParagraphFont"/>
    <w:link w:val="Quote"/>
    <w:uiPriority w:val="29"/>
    <w:rsid w:val="007249AA"/>
    <w:rPr>
      <w:i/>
      <w:iCs/>
      <w:color w:val="404040" w:themeColor="text1" w:themeTint="BF"/>
    </w:rPr>
  </w:style>
  <w:style w:type="paragraph" w:styleId="ListParagraph">
    <w:name w:val="List Paragraph"/>
    <w:basedOn w:val="Normal"/>
    <w:uiPriority w:val="34"/>
    <w:qFormat/>
    <w:rsid w:val="007249AA"/>
    <w:pPr>
      <w:ind w:left="720"/>
      <w:contextualSpacing/>
    </w:pPr>
  </w:style>
  <w:style w:type="character" w:styleId="IntenseEmphasis">
    <w:name w:val="Intense Emphasis"/>
    <w:basedOn w:val="DefaultParagraphFont"/>
    <w:uiPriority w:val="21"/>
    <w:qFormat/>
    <w:rsid w:val="007249AA"/>
    <w:rPr>
      <w:i/>
      <w:iCs/>
      <w:color w:val="0F4761" w:themeColor="accent1" w:themeShade="BF"/>
    </w:rPr>
  </w:style>
  <w:style w:type="paragraph" w:styleId="IntenseQuote">
    <w:name w:val="Intense Quote"/>
    <w:basedOn w:val="Normal"/>
    <w:next w:val="Normal"/>
    <w:link w:val="IntenseQuoteChar"/>
    <w:uiPriority w:val="30"/>
    <w:qFormat/>
    <w:rsid w:val="00724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9AA"/>
    <w:rPr>
      <w:i/>
      <w:iCs/>
      <w:color w:val="0F4761" w:themeColor="accent1" w:themeShade="BF"/>
    </w:rPr>
  </w:style>
  <w:style w:type="character" w:styleId="IntenseReference">
    <w:name w:val="Intense Reference"/>
    <w:basedOn w:val="DefaultParagraphFont"/>
    <w:uiPriority w:val="32"/>
    <w:qFormat/>
    <w:rsid w:val="007249AA"/>
    <w:rPr>
      <w:b/>
      <w:bCs/>
      <w:smallCaps/>
      <w:color w:val="0F4761" w:themeColor="accent1" w:themeShade="BF"/>
      <w:spacing w:val="5"/>
    </w:rPr>
  </w:style>
  <w:style w:type="character" w:styleId="Hyperlink">
    <w:name w:val="Hyperlink"/>
    <w:basedOn w:val="DefaultParagraphFont"/>
    <w:uiPriority w:val="99"/>
    <w:unhideWhenUsed/>
    <w:rsid w:val="007249AA"/>
    <w:rPr>
      <w:color w:val="467886" w:themeColor="hyperlink"/>
      <w:u w:val="single"/>
    </w:rPr>
  </w:style>
  <w:style w:type="character" w:styleId="UnresolvedMention">
    <w:name w:val="Unresolved Mention"/>
    <w:basedOn w:val="DefaultParagraphFont"/>
    <w:uiPriority w:val="99"/>
    <w:semiHidden/>
    <w:unhideWhenUsed/>
    <w:rsid w:val="007249AA"/>
    <w:rPr>
      <w:color w:val="605E5C"/>
      <w:shd w:val="clear" w:color="auto" w:fill="E1DFDD"/>
    </w:rPr>
  </w:style>
  <w:style w:type="paragraph" w:styleId="Header">
    <w:name w:val="header"/>
    <w:basedOn w:val="Normal"/>
    <w:link w:val="HeaderChar"/>
    <w:uiPriority w:val="99"/>
    <w:unhideWhenUsed/>
    <w:rsid w:val="00DF1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19B"/>
  </w:style>
  <w:style w:type="paragraph" w:styleId="Footer">
    <w:name w:val="footer"/>
    <w:basedOn w:val="Normal"/>
    <w:link w:val="FooterChar"/>
    <w:uiPriority w:val="99"/>
    <w:unhideWhenUsed/>
    <w:rsid w:val="00DF1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McCloskey</dc:creator>
  <cp:keywords/>
  <dc:description/>
  <cp:lastModifiedBy>Vicki Dirksen</cp:lastModifiedBy>
  <cp:revision>2</cp:revision>
  <dcterms:created xsi:type="dcterms:W3CDTF">2026-03-26T19:04:00Z</dcterms:created>
  <dcterms:modified xsi:type="dcterms:W3CDTF">2026-03-26T19:04:00Z</dcterms:modified>
</cp:coreProperties>
</file>